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FD6" w:rsidRDefault="004D7220"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全面风险管理体系（</w:t>
      </w:r>
      <w:r>
        <w:rPr>
          <w:rFonts w:hint="eastAsia"/>
        </w:rPr>
        <w:t>ISO31000</w:t>
      </w:r>
      <w:r>
        <w:rPr>
          <w:rFonts w:hint="eastAsia"/>
        </w:rPr>
        <w:t>）</w:t>
      </w:r>
      <w:r w:rsidR="00CC599B">
        <w:rPr>
          <w:rFonts w:hint="eastAsia"/>
        </w:rPr>
        <w:t>审核简介</w:t>
      </w:r>
    </w:p>
    <w:bookmarkEnd w:id="0"/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培训课程大纲简述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一、风险管理概述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二、风险管理术语和定义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三、风险管理原则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四、风险管理框架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五、风险管理过程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六、风险管理体系练习</w:t>
      </w:r>
    </w:p>
    <w:p w:rsidR="00294FD6" w:rsidRDefault="004D722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七、风险管理体系审核</w:t>
      </w:r>
    </w:p>
    <w:p w:rsidR="00294FD6" w:rsidRDefault="00294FD6">
      <w:pPr>
        <w:pStyle w:val="2"/>
        <w:jc w:val="center"/>
      </w:pPr>
    </w:p>
    <w:sectPr w:rsidR="00294FD6" w:rsidSect="00294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6F3236A"/>
    <w:rsid w:val="00294FD6"/>
    <w:rsid w:val="004D7220"/>
    <w:rsid w:val="005C4CE4"/>
    <w:rsid w:val="00CC599B"/>
    <w:rsid w:val="00D9075C"/>
    <w:rsid w:val="26F3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F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94FD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294FD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unhideWhenUsed/>
    <w:qFormat/>
    <w:rsid w:val="00294FD6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2016-11-28T03:41:00Z</dcterms:created>
  <dcterms:modified xsi:type="dcterms:W3CDTF">2016-12-08T07:03:00Z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